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E6633" w14:textId="5D894680" w:rsidR="005A36BE" w:rsidRPr="005A36BE" w:rsidRDefault="005A36BE" w:rsidP="005A36BE">
      <w:pPr>
        <w:jc w:val="center"/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</w:pPr>
      <w:r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 xml:space="preserve">TZ - </w:t>
      </w:r>
      <w:r w:rsidRPr="005A36BE"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>Muzeum Karla Zemana láká návštěvníky na dětský den v retro stylu a letní příměstské tábory s filmovou tematikou</w:t>
      </w:r>
    </w:p>
    <w:p w14:paraId="449088C7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6B53767C" w14:textId="503D9F6C" w:rsidR="005A36BE" w:rsidRPr="005A36BE" w:rsidRDefault="005A36BE" w:rsidP="005A36BE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5A36BE">
        <w:rPr>
          <w:rFonts w:ascii="Calibri" w:hAnsi="Calibri" w:cs="Calibri"/>
          <w:b/>
          <w:color w:val="000000" w:themeColor="text1"/>
          <w:highlight w:val="white"/>
        </w:rPr>
        <w:t>Praha,</w:t>
      </w:r>
      <w:r w:rsidR="00D6290B">
        <w:rPr>
          <w:rFonts w:ascii="Calibri" w:hAnsi="Calibri" w:cs="Calibri"/>
          <w:b/>
          <w:color w:val="000000" w:themeColor="text1"/>
          <w:highlight w:val="white"/>
        </w:rPr>
        <w:t xml:space="preserve"> </w:t>
      </w:r>
      <w:r w:rsidRPr="005A36BE">
        <w:rPr>
          <w:rFonts w:ascii="Calibri" w:hAnsi="Calibri" w:cs="Calibri"/>
          <w:b/>
          <w:color w:val="000000" w:themeColor="text1"/>
          <w:highlight w:val="white"/>
        </w:rPr>
        <w:t>29. května 2017</w:t>
      </w:r>
    </w:p>
    <w:p w14:paraId="7BF56995" w14:textId="77777777" w:rsidR="005A36BE" w:rsidRPr="005A36BE" w:rsidRDefault="005A36BE" w:rsidP="005A36BE">
      <w:pPr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5A36BE">
        <w:rPr>
          <w:rFonts w:ascii="Calibri" w:hAnsi="Calibri" w:cs="Calibri"/>
          <w:b/>
          <w:color w:val="000000" w:themeColor="text1"/>
          <w:highlight w:val="white"/>
        </w:rPr>
        <w:t>Dětský den se letos bude slavit v Muzeu Karla Zemana v sobotu 3. června 2017. Návštěvníci se mohou těšit na program jako vystřižený z dob nedávno minulých – cvrnkání kuliček, házení žabek do Čertovky, skákání gumy, workshop předanimačních technik nebo přehlídku retro hraček. V červenci pak odstartují již tradiční filmové příměstské tábory pro děti od 7 do 15 let.</w:t>
      </w:r>
    </w:p>
    <w:p w14:paraId="10E060C2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 </w:t>
      </w:r>
    </w:p>
    <w:p w14:paraId="0AECAE0C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i/>
          <w:color w:val="000000" w:themeColor="text1"/>
          <w:highlight w:val="white"/>
        </w:rPr>
        <w:t>„Dospělí si mohou s dětmi zahrát hry svého mládí a zároveň ukázat dalším generacím, že lze zažít odpoledne plné zábavy bez tabletů a chytrých telefonů,“</w:t>
      </w:r>
      <w:r w:rsidRPr="005A36BE">
        <w:rPr>
          <w:rFonts w:ascii="Calibri" w:hAnsi="Calibri" w:cs="Calibri"/>
          <w:color w:val="000000" w:themeColor="text1"/>
          <w:highlight w:val="white"/>
        </w:rPr>
        <w:t xml:space="preserve"> objasňuje záměr akce </w:t>
      </w:r>
      <w:r w:rsidRPr="005A36BE">
        <w:rPr>
          <w:rFonts w:ascii="Calibri" w:hAnsi="Calibri" w:cs="Calibri"/>
          <w:b/>
          <w:color w:val="000000" w:themeColor="text1"/>
          <w:highlight w:val="white"/>
        </w:rPr>
        <w:t xml:space="preserve">Denisa </w:t>
      </w:r>
      <w:proofErr w:type="spellStart"/>
      <w:r w:rsidRPr="005A36BE">
        <w:rPr>
          <w:rFonts w:ascii="Calibri" w:hAnsi="Calibri" w:cs="Calibri"/>
          <w:b/>
          <w:color w:val="000000" w:themeColor="text1"/>
          <w:highlight w:val="white"/>
        </w:rPr>
        <w:t>Lešková</w:t>
      </w:r>
      <w:proofErr w:type="spellEnd"/>
      <w:r w:rsidRPr="005A36BE">
        <w:rPr>
          <w:rFonts w:ascii="Calibri" w:hAnsi="Calibri" w:cs="Calibri"/>
          <w:color w:val="000000" w:themeColor="text1"/>
          <w:highlight w:val="white"/>
        </w:rPr>
        <w:t>, PR manažerka Muzea. „Zároveň t</w:t>
      </w:r>
      <w:bookmarkStart w:id="0" w:name="_GoBack"/>
      <w:bookmarkEnd w:id="0"/>
      <w:r w:rsidRPr="005A36BE">
        <w:rPr>
          <w:rFonts w:ascii="Calibri" w:hAnsi="Calibri" w:cs="Calibri"/>
          <w:color w:val="000000" w:themeColor="text1"/>
          <w:highlight w:val="white"/>
        </w:rPr>
        <w:t xml:space="preserve">ak mohou zavzpomínat na dětství a pobavit se na jednom z původních malostranských dvorků,“ dodává </w:t>
      </w:r>
      <w:proofErr w:type="spellStart"/>
      <w:r w:rsidRPr="005A36BE">
        <w:rPr>
          <w:rFonts w:ascii="Calibri" w:hAnsi="Calibri" w:cs="Calibri"/>
          <w:color w:val="000000" w:themeColor="text1"/>
          <w:highlight w:val="white"/>
        </w:rPr>
        <w:t>Lešková</w:t>
      </w:r>
      <w:proofErr w:type="spellEnd"/>
      <w:r w:rsidRPr="005A36BE">
        <w:rPr>
          <w:rFonts w:ascii="Calibri" w:hAnsi="Calibri" w:cs="Calibri"/>
          <w:color w:val="000000" w:themeColor="text1"/>
          <w:highlight w:val="white"/>
        </w:rPr>
        <w:t>.</w:t>
      </w:r>
    </w:p>
    <w:p w14:paraId="34DDC559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 </w:t>
      </w:r>
    </w:p>
    <w:p w14:paraId="3AE8A9A5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A jak bude </w:t>
      </w:r>
      <w:hyperlink r:id="rId7">
        <w:r w:rsidRPr="005A36BE">
          <w:rPr>
            <w:rFonts w:ascii="Calibri" w:hAnsi="Calibri" w:cs="Calibri"/>
            <w:b/>
            <w:color w:val="000000" w:themeColor="text1"/>
            <w:highlight w:val="white"/>
            <w:u w:val="single"/>
          </w:rPr>
          <w:t>dětský den</w:t>
        </w:r>
      </w:hyperlink>
      <w:r w:rsidRPr="005A36BE">
        <w:rPr>
          <w:rFonts w:ascii="Calibri" w:hAnsi="Calibri" w:cs="Calibri"/>
          <w:color w:val="000000" w:themeColor="text1"/>
          <w:highlight w:val="white"/>
        </w:rPr>
        <w:t xml:space="preserve"> probíhat? V Muzeu Karla Zemana dostanou návštěvníci zdarma ke vstupnému mapku a popis stanovišť všech her a úkolů. Pokud navštíví alespoň 6 z 10 stanovišť, je přichystána odměna. Navíc bude po celý den možnost ochutnat to správné retro občerstvení – chlebíčky, pomazánky jako od maminky, točenou Kofolu, zmrzlinu </w:t>
      </w:r>
      <w:proofErr w:type="spellStart"/>
      <w:r w:rsidRPr="005A36BE">
        <w:rPr>
          <w:rFonts w:ascii="Calibri" w:hAnsi="Calibri" w:cs="Calibri"/>
          <w:color w:val="000000" w:themeColor="text1"/>
          <w:highlight w:val="white"/>
        </w:rPr>
        <w:t>Créme</w:t>
      </w:r>
      <w:proofErr w:type="spellEnd"/>
      <w:r w:rsidRPr="005A36BE">
        <w:rPr>
          <w:rFonts w:ascii="Calibri" w:hAnsi="Calibri" w:cs="Calibri"/>
          <w:color w:val="000000" w:themeColor="text1"/>
          <w:highlight w:val="white"/>
        </w:rPr>
        <w:t xml:space="preserve"> de la </w:t>
      </w:r>
      <w:proofErr w:type="spellStart"/>
      <w:r w:rsidRPr="005A36BE">
        <w:rPr>
          <w:rFonts w:ascii="Calibri" w:hAnsi="Calibri" w:cs="Calibri"/>
          <w:color w:val="000000" w:themeColor="text1"/>
          <w:highlight w:val="white"/>
        </w:rPr>
        <w:t>Créme</w:t>
      </w:r>
      <w:proofErr w:type="spellEnd"/>
      <w:r w:rsidRPr="005A36BE">
        <w:rPr>
          <w:rFonts w:ascii="Calibri" w:hAnsi="Calibri" w:cs="Calibri"/>
          <w:color w:val="000000" w:themeColor="text1"/>
          <w:highlight w:val="white"/>
        </w:rPr>
        <w:t xml:space="preserve"> a další dobroty. Návštěvníci mohou propojit návštěvu Muzea i s 45 minutovou komentovanou plavbou po Čertovce a Vltavě, kterou zajišťuje Pražská paroplavební společnost.</w:t>
      </w:r>
    </w:p>
    <w:p w14:paraId="0AC0EF45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 </w:t>
      </w:r>
    </w:p>
    <w:p w14:paraId="26A7D2C1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Dětský den není však jedinou blížící se akcí v Muzeu Karla Zemana. Již čtvrtým rokem se uskuteční </w:t>
      </w:r>
      <w:hyperlink r:id="rId8">
        <w:r w:rsidRPr="005A36BE">
          <w:rPr>
            <w:rFonts w:ascii="Calibri" w:hAnsi="Calibri" w:cs="Calibri"/>
            <w:b/>
            <w:color w:val="000000" w:themeColor="text1"/>
            <w:highlight w:val="white"/>
            <w:u w:val="single"/>
          </w:rPr>
          <w:t>filmové letní příměstské tábory</w:t>
        </w:r>
      </w:hyperlink>
      <w:r w:rsidRPr="005A36BE">
        <w:rPr>
          <w:rFonts w:ascii="Calibri" w:hAnsi="Calibri" w:cs="Calibri"/>
          <w:color w:val="000000" w:themeColor="text1"/>
          <w:highlight w:val="white"/>
        </w:rPr>
        <w:t>, kde mohou děti objevit zákulisí tvorby animovaného filmu a stát se režiséry, střihači nebo mistry speciálních efektů.</w:t>
      </w:r>
    </w:p>
    <w:p w14:paraId="0F4D01CB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 </w:t>
      </w:r>
    </w:p>
    <w:p w14:paraId="184A8DC2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i/>
          <w:color w:val="000000" w:themeColor="text1"/>
          <w:highlight w:val="white"/>
        </w:rPr>
        <w:t>„Na léto 2017 jsme pro děti od 7 do 15 let připravili 8 turnusů plných nových filmových zážitků. Děti se na týden stanou členy filmového štábu se vším všudy. Vyzkouší si vše, co k filmu patří – od plánování filmového scénáře, po „dotočnou“ na lodi a závěrečnou premiéru,“</w:t>
      </w:r>
      <w:r w:rsidRPr="005A36BE">
        <w:rPr>
          <w:rFonts w:ascii="Calibri" w:hAnsi="Calibri" w:cs="Calibri"/>
          <w:color w:val="000000" w:themeColor="text1"/>
          <w:highlight w:val="white"/>
        </w:rPr>
        <w:t xml:space="preserve"> podrobně vysvětluje náplň programu </w:t>
      </w:r>
      <w:r w:rsidRPr="005A36BE">
        <w:rPr>
          <w:rFonts w:ascii="Calibri" w:hAnsi="Calibri" w:cs="Calibri"/>
          <w:b/>
          <w:color w:val="000000" w:themeColor="text1"/>
          <w:highlight w:val="white"/>
        </w:rPr>
        <w:t>Marie Chramosilová</w:t>
      </w:r>
      <w:r w:rsidRPr="005A36BE">
        <w:rPr>
          <w:rFonts w:ascii="Calibri" w:hAnsi="Calibri" w:cs="Calibri"/>
          <w:color w:val="000000" w:themeColor="text1"/>
          <w:highlight w:val="white"/>
        </w:rPr>
        <w:t>, vedoucí příměstských táborů v Muzeu Karla Zemana.</w:t>
      </w:r>
    </w:p>
    <w:p w14:paraId="7F2D0A1D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 </w:t>
      </w:r>
    </w:p>
    <w:p w14:paraId="7DE9F50A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Kromě realizace vlastního filmu děti čeká návštěva Národního technického muzea, výstavy Na </w:t>
      </w:r>
      <w:proofErr w:type="spellStart"/>
      <w:r w:rsidRPr="005A36BE">
        <w:rPr>
          <w:rFonts w:ascii="Calibri" w:hAnsi="Calibri" w:cs="Calibri"/>
          <w:color w:val="000000" w:themeColor="text1"/>
          <w:highlight w:val="white"/>
        </w:rPr>
        <w:t>FilM</w:t>
      </w:r>
      <w:proofErr w:type="spellEnd"/>
      <w:r w:rsidRPr="005A36BE">
        <w:rPr>
          <w:rFonts w:ascii="Calibri" w:hAnsi="Calibri" w:cs="Calibri"/>
          <w:color w:val="000000" w:themeColor="text1"/>
          <w:highlight w:val="white"/>
        </w:rPr>
        <w:t>! 2: V pohybu, Werichovy vily nebo třeba knihařský workshop. Cena 3950 Kč zahrnuje kromě kurzů animace i veškerý výjezdní program a kvalitní stravu (oběd, dopolední a odpolední svačina) se zdravými nápoji pro zajištění správného pitného režimu.</w:t>
      </w:r>
    </w:p>
    <w:p w14:paraId="136A803D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 </w:t>
      </w:r>
    </w:p>
    <w:p w14:paraId="77C66485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>Muzeum Karla Zemana se za dobu svého téměř pětiletého působení nesmazatelně zapsalo na mapu kulturních institucí v metropoli, které si klade za cíl představit celoživotní dílo světově uznávaného filmového tvůrce Karla Zemana a jeho filmové triky, kterými proslavil českou kinematografii 20. století. Výstava mapuje Zemanovu tvorbu od prvních animací a loutkových filmů ve čtyřicátých letech minulého století až po díla z jeho posledního tvůrčího období. Podstatná část expozice je pak věnována jeho nejzásadnějším filmům – Cestě do pravěku, Vynálezu zkázy a Baronu Prášilovi.</w:t>
      </w:r>
    </w:p>
    <w:p w14:paraId="110B43A5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 </w:t>
      </w:r>
    </w:p>
    <w:p w14:paraId="782ED832" w14:textId="77777777" w:rsidR="005A36BE" w:rsidRPr="005A36BE" w:rsidRDefault="005A36BE" w:rsidP="005A36BE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>Muzeum je unikátní svým hravým pojetím – nabízí vám možnost se zapojit a vyzkoušet si na vlastních fotoaparátech a videokamerách trikové postupy, které Karel Zeman ve svých filmech používal.</w:t>
      </w:r>
    </w:p>
    <w:p w14:paraId="3828EC67" w14:textId="77DC10C2" w:rsidR="005A36BE" w:rsidRDefault="005A36BE" w:rsidP="005A36B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 </w:t>
      </w:r>
    </w:p>
    <w:p w14:paraId="507BD3D8" w14:textId="77777777" w:rsidR="005A36BE" w:rsidRPr="005A36BE" w:rsidRDefault="005A36BE" w:rsidP="005A36B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1501F72C" w14:textId="397AD891" w:rsidR="005A36BE" w:rsidRDefault="005A36BE" w:rsidP="005A36BE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5A36BE">
        <w:rPr>
          <w:rFonts w:ascii="Calibri" w:hAnsi="Calibri" w:cs="Calibri"/>
          <w:b/>
          <w:color w:val="000000" w:themeColor="text1"/>
          <w:highlight w:val="white"/>
        </w:rPr>
        <w:t>Kontakt:</w:t>
      </w:r>
    </w:p>
    <w:p w14:paraId="57E3F037" w14:textId="77777777" w:rsidR="005A36BE" w:rsidRDefault="005A36BE" w:rsidP="005A36BE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val="en-US"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Denisa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eastAsia="en-US"/>
        </w:rPr>
        <w:t>Leškov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val="en-US" w:eastAsia="en-US"/>
        </w:rPr>
        <w:t>á</w:t>
      </w:r>
    </w:p>
    <w:p w14:paraId="5E83445F" w14:textId="77777777" w:rsidR="005A36BE" w:rsidRDefault="005A36BE" w:rsidP="005A36BE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PR &amp; Marketing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eastAsia="en-US"/>
        </w:rPr>
        <w:t>Manager|Muzeum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 Karla Zemana</w:t>
      </w:r>
    </w:p>
    <w:p w14:paraId="6CE2DAE8" w14:textId="77777777" w:rsidR="005A36BE" w:rsidRDefault="005A36BE" w:rsidP="005A36BE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E: </w:t>
      </w:r>
      <w:hyperlink r:id="rId9" w:history="1">
        <w:r>
          <w:rPr>
            <w:rFonts w:ascii="Calibri" w:eastAsiaTheme="minorHAnsi" w:hAnsi="Calibri" w:cs="Calibri"/>
            <w:color w:val="0000FF"/>
            <w:highlight w:val="white"/>
            <w:u w:val="single"/>
            <w:lang w:eastAsia="en-US"/>
          </w:rPr>
          <w:t>denisa.leskova@muzeumkarlazemana.cz</w:t>
        </w:r>
      </w:hyperlink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 |T:+420 773 951 991</w:t>
      </w:r>
    </w:p>
    <w:p w14:paraId="55F4F3C9" w14:textId="77777777" w:rsidR="005A36BE" w:rsidRDefault="005A36BE" w:rsidP="005A36BE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</w:p>
    <w:p w14:paraId="31394973" w14:textId="77777777" w:rsidR="005A36BE" w:rsidRDefault="005A36BE" w:rsidP="005A36BE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b/>
          <w:bCs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b/>
          <w:bCs/>
          <w:color w:val="000000"/>
          <w:highlight w:val="white"/>
          <w:lang w:eastAsia="en-US"/>
        </w:rPr>
        <w:t>Muzeum Karla Zemana, Praha</w:t>
      </w:r>
    </w:p>
    <w:p w14:paraId="7DC39C09" w14:textId="77777777" w:rsidR="005A36BE" w:rsidRDefault="005A36BE" w:rsidP="005A36BE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>Saská 80/3, Praha 1</w:t>
      </w:r>
    </w:p>
    <w:p w14:paraId="54460E9D" w14:textId="04C3FFB7" w:rsidR="005A36BE" w:rsidRPr="005A36BE" w:rsidRDefault="00AB4731" w:rsidP="005A36BE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u w:val="single"/>
          <w:lang w:eastAsia="en-US"/>
        </w:rPr>
      </w:pPr>
      <w:hyperlink r:id="rId10" w:history="1">
        <w:r w:rsidR="005A36BE" w:rsidRPr="005A36BE">
          <w:rPr>
            <w:rFonts w:ascii="Calibri" w:eastAsiaTheme="minorHAnsi" w:hAnsi="Calibri" w:cs="Calibri"/>
            <w:color w:val="000000"/>
            <w:highlight w:val="white"/>
            <w:u w:val="single"/>
            <w:lang w:eastAsia="en-US"/>
          </w:rPr>
          <w:t>www.muzeumkarlazemana.cz</w:t>
        </w:r>
      </w:hyperlink>
    </w:p>
    <w:p w14:paraId="38D2F703" w14:textId="77777777" w:rsidR="005A36BE" w:rsidRPr="005A36BE" w:rsidRDefault="005A36BE" w:rsidP="005A36BE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467BE0D0" w14:textId="77777777" w:rsidR="005A36BE" w:rsidRPr="005A36BE" w:rsidRDefault="005A36BE" w:rsidP="005A36B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6C3C0BF4" wp14:editId="56A37B9C">
            <wp:extent cx="3937000" cy="2959100"/>
            <wp:effectExtent l="0" t="0" r="0" b="0"/>
            <wp:docPr id="69" name="image152.jpg" descr="MKZ-detsky-d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2.jpg" descr="MKZ-detsky-den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7000" cy="295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A36BE">
        <w:rPr>
          <w:rFonts w:ascii="Calibri" w:hAnsi="Calibri" w:cs="Calibri"/>
          <w:color w:val="000000" w:themeColor="text1"/>
          <w:highlight w:val="white"/>
        </w:rPr>
        <w:t xml:space="preserve">    </w:t>
      </w:r>
      <w:r w:rsidRPr="005A36BE">
        <w:rPr>
          <w:rFonts w:ascii="Calibri" w:hAnsi="Calibri" w:cs="Calibri"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58CA0622" wp14:editId="595A26DC">
            <wp:extent cx="4445000" cy="2959100"/>
            <wp:effectExtent l="0" t="0" r="0" b="0"/>
            <wp:docPr id="4" name="image22.jpg" descr="mkz-tabor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jpg" descr="mkz-tabory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295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6C566B" w14:textId="77777777" w:rsidR="005A36BE" w:rsidRPr="005A36BE" w:rsidRDefault="005A36BE" w:rsidP="005A36BE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5A36BE">
        <w:rPr>
          <w:rFonts w:ascii="Calibri" w:hAnsi="Calibri" w:cs="Calibri"/>
          <w:color w:val="000000" w:themeColor="text1"/>
          <w:highlight w:val="white"/>
        </w:rPr>
        <w:t xml:space="preserve"> </w:t>
      </w:r>
    </w:p>
    <w:p w14:paraId="01169F1D" w14:textId="77777777" w:rsidR="00BA7459" w:rsidRPr="005A36BE" w:rsidRDefault="00BA7459" w:rsidP="005A36BE">
      <w:pPr>
        <w:jc w:val="both"/>
        <w:rPr>
          <w:rFonts w:asciiTheme="minorHAnsi" w:hAnsiTheme="minorHAnsi" w:cstheme="minorHAnsi"/>
          <w:color w:val="000000" w:themeColor="text1"/>
        </w:rPr>
      </w:pPr>
    </w:p>
    <w:sectPr w:rsidR="00BA7459" w:rsidRPr="005A36BE" w:rsidSect="00BC4FB7">
      <w:headerReference w:type="default" r:id="rId13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774F6" w14:textId="77777777" w:rsidR="00AB4731" w:rsidRDefault="00AB4731" w:rsidP="00E468B9">
      <w:pPr>
        <w:spacing w:line="240" w:lineRule="auto"/>
      </w:pPr>
      <w:r>
        <w:separator/>
      </w:r>
    </w:p>
  </w:endnote>
  <w:endnote w:type="continuationSeparator" w:id="0">
    <w:p w14:paraId="1A5FF68C" w14:textId="77777777" w:rsidR="00AB4731" w:rsidRDefault="00AB4731" w:rsidP="00E46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22E49" w14:textId="77777777" w:rsidR="00AB4731" w:rsidRDefault="00AB4731" w:rsidP="00E468B9">
      <w:pPr>
        <w:spacing w:line="240" w:lineRule="auto"/>
      </w:pPr>
      <w:r>
        <w:separator/>
      </w:r>
    </w:p>
  </w:footnote>
  <w:footnote w:type="continuationSeparator" w:id="0">
    <w:p w14:paraId="544AB7A8" w14:textId="77777777" w:rsidR="00AB4731" w:rsidRDefault="00AB4731" w:rsidP="00E46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7507E"/>
    <w:rsid w:val="001005C5"/>
    <w:rsid w:val="00100A45"/>
    <w:rsid w:val="001260BD"/>
    <w:rsid w:val="001B1CE3"/>
    <w:rsid w:val="001B7286"/>
    <w:rsid w:val="001C2666"/>
    <w:rsid w:val="002074AA"/>
    <w:rsid w:val="00207863"/>
    <w:rsid w:val="00213DDE"/>
    <w:rsid w:val="00233D26"/>
    <w:rsid w:val="00264747"/>
    <w:rsid w:val="00274944"/>
    <w:rsid w:val="002778FF"/>
    <w:rsid w:val="002819A0"/>
    <w:rsid w:val="00282BF8"/>
    <w:rsid w:val="002E6F14"/>
    <w:rsid w:val="00324A7A"/>
    <w:rsid w:val="003525D7"/>
    <w:rsid w:val="0035349A"/>
    <w:rsid w:val="003859BF"/>
    <w:rsid w:val="00393E9A"/>
    <w:rsid w:val="003C75A1"/>
    <w:rsid w:val="003E0078"/>
    <w:rsid w:val="003F0146"/>
    <w:rsid w:val="004801A3"/>
    <w:rsid w:val="004928B3"/>
    <w:rsid w:val="004A7018"/>
    <w:rsid w:val="004F0375"/>
    <w:rsid w:val="00546A86"/>
    <w:rsid w:val="00570B6D"/>
    <w:rsid w:val="005A36BE"/>
    <w:rsid w:val="005B0974"/>
    <w:rsid w:val="005F36E1"/>
    <w:rsid w:val="006437B0"/>
    <w:rsid w:val="006D6B57"/>
    <w:rsid w:val="006F27AD"/>
    <w:rsid w:val="00727961"/>
    <w:rsid w:val="007323D4"/>
    <w:rsid w:val="00771FCD"/>
    <w:rsid w:val="007A0CF1"/>
    <w:rsid w:val="007A3E84"/>
    <w:rsid w:val="007A4D84"/>
    <w:rsid w:val="00843DED"/>
    <w:rsid w:val="00866A78"/>
    <w:rsid w:val="008D1569"/>
    <w:rsid w:val="008E43AD"/>
    <w:rsid w:val="00926228"/>
    <w:rsid w:val="00960AD1"/>
    <w:rsid w:val="009A4A9F"/>
    <w:rsid w:val="009F0629"/>
    <w:rsid w:val="00A3435B"/>
    <w:rsid w:val="00A453DF"/>
    <w:rsid w:val="00A63502"/>
    <w:rsid w:val="00A66C25"/>
    <w:rsid w:val="00AA31F3"/>
    <w:rsid w:val="00AB26E9"/>
    <w:rsid w:val="00AB4731"/>
    <w:rsid w:val="00AD0E8F"/>
    <w:rsid w:val="00B40D77"/>
    <w:rsid w:val="00B82A69"/>
    <w:rsid w:val="00BA7459"/>
    <w:rsid w:val="00BC12D7"/>
    <w:rsid w:val="00BC435C"/>
    <w:rsid w:val="00BC4FB7"/>
    <w:rsid w:val="00BF4434"/>
    <w:rsid w:val="00C1676F"/>
    <w:rsid w:val="00C222C5"/>
    <w:rsid w:val="00C62F90"/>
    <w:rsid w:val="00CD3635"/>
    <w:rsid w:val="00CE6447"/>
    <w:rsid w:val="00CF779E"/>
    <w:rsid w:val="00D6290B"/>
    <w:rsid w:val="00D925DB"/>
    <w:rsid w:val="00D95441"/>
    <w:rsid w:val="00DB010D"/>
    <w:rsid w:val="00DC6AD9"/>
    <w:rsid w:val="00DE15BE"/>
    <w:rsid w:val="00DF6155"/>
    <w:rsid w:val="00E02160"/>
    <w:rsid w:val="00E11B80"/>
    <w:rsid w:val="00E22D9C"/>
    <w:rsid w:val="00E35D57"/>
    <w:rsid w:val="00E42A26"/>
    <w:rsid w:val="00E468B9"/>
    <w:rsid w:val="00E53A4B"/>
    <w:rsid w:val="00EF2FA4"/>
    <w:rsid w:val="00F15796"/>
    <w:rsid w:val="00F3638B"/>
    <w:rsid w:val="00F82444"/>
    <w:rsid w:val="00FB7134"/>
    <w:rsid w:val="00FC6A86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207863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mkarlazemana.cz/cz/program/letni-primestske-tabory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karlazemana.cz/cz/aktuality/detsky-den-i-pro-dospele-v-muzeu-karla-zemana" TargetMode="External"/><Relationship Id="rId12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E:\TZ\www.muzeumkarlazemana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enisa.leskova@muzeumkarlazemana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3103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3</cp:revision>
  <cp:lastPrinted>2018-10-12T15:10:00Z</cp:lastPrinted>
  <dcterms:created xsi:type="dcterms:W3CDTF">2018-10-16T14:18:00Z</dcterms:created>
  <dcterms:modified xsi:type="dcterms:W3CDTF">2018-10-29T13:36:00Z</dcterms:modified>
</cp:coreProperties>
</file>